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附件1：通报表扬企业名单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通报表扬企业名单（以材料上报先后为序）</w:t>
      </w:r>
    </w:p>
    <w:p>
      <w:pPr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 w:cs="宋体"/>
          <w:kern w:val="0"/>
          <w:sz w:val="32"/>
          <w:szCs w:val="32"/>
        </w:rPr>
        <w:t>浙江宝辉工程管理有限公司</w:t>
      </w:r>
    </w:p>
    <w:p>
      <w:pPr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2.义乌市建设工程监理有限公司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3.浙江华杰工程咨询有限公司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4.德邻联合工程有限公司义乌分公司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5.浙江文柏建设监理有限公司</w:t>
      </w:r>
    </w:p>
    <w:p>
      <w:pPr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6.浙江东叶工程管理有限公司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7.</w:t>
      </w:r>
      <w:r>
        <w:rPr>
          <w:rFonts w:hint="eastAsia" w:ascii="仿宋" w:hAnsi="仿宋" w:eastAsia="仿宋"/>
          <w:sz w:val="32"/>
          <w:szCs w:val="32"/>
        </w:rPr>
        <w:t>浙江中环建设监理有限公司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8.浙江中正监理有限公司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9.金华众海工程管理有限公司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10.</w:t>
      </w:r>
      <w:r>
        <w:rPr>
          <w:rFonts w:hint="eastAsia" w:ascii="仿宋" w:hAnsi="仿宋" w:eastAsia="仿宋"/>
          <w:sz w:val="32"/>
          <w:szCs w:val="32"/>
        </w:rPr>
        <w:t>浦江县华宇建设监理有限公司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11.杭州信达投资咨询估价监理有限公司义乌分公司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12.浙江南方工程建设监理有限公司金磐分公司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13.</w:t>
      </w:r>
      <w:r>
        <w:rPr>
          <w:rFonts w:hint="eastAsia" w:ascii="仿宋" w:hAnsi="仿宋" w:eastAsia="仿宋" w:cs="Times New Roman"/>
          <w:sz w:val="32"/>
          <w:szCs w:val="32"/>
        </w:rPr>
        <w:t>浙江华正建设项目管理有限公司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14.浙江万基工程管理有限公司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15.</w:t>
      </w:r>
      <w:r>
        <w:rPr>
          <w:rFonts w:ascii="仿宋" w:hAnsi="仿宋" w:eastAsia="仿宋" w:cs="宋体"/>
          <w:kern w:val="0"/>
          <w:sz w:val="32"/>
          <w:szCs w:val="32"/>
        </w:rPr>
        <w:t>浙江丞央建设管理有限公司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16.浙江东方工程管理有限公司金华分公司</w:t>
      </w:r>
    </w:p>
    <w:p>
      <w:pPr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17.</w:t>
      </w:r>
      <w:r>
        <w:rPr>
          <w:rFonts w:hint="eastAsia" w:ascii="仿宋" w:hAnsi="仿宋" w:eastAsia="仿宋" w:cs="宋体"/>
          <w:kern w:val="0"/>
          <w:sz w:val="32"/>
          <w:szCs w:val="32"/>
        </w:rPr>
        <w:t>杭州中河建设项目管理有限公司</w:t>
      </w:r>
    </w:p>
    <w:p>
      <w:pPr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18.杭州中新建筑工程监理有限公司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19.</w:t>
      </w:r>
      <w:r>
        <w:rPr>
          <w:rFonts w:hint="eastAsia" w:ascii="仿宋" w:hAnsi="仿宋" w:eastAsia="仿宋"/>
          <w:sz w:val="32"/>
          <w:szCs w:val="32"/>
        </w:rPr>
        <w:t>东阳市横店监理有限公司</w:t>
      </w:r>
    </w:p>
    <w:p>
      <w:pPr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20.</w:t>
      </w:r>
      <w:r>
        <w:rPr>
          <w:rFonts w:hint="eastAsia" w:ascii="仿宋" w:hAnsi="仿宋" w:eastAsia="仿宋" w:cs="宋体"/>
          <w:kern w:val="0"/>
          <w:sz w:val="32"/>
          <w:szCs w:val="32"/>
        </w:rPr>
        <w:t>浙江金华金亿建设项目管理有限公司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21.</w:t>
      </w:r>
      <w:r>
        <w:rPr>
          <w:rFonts w:hint="eastAsia" w:ascii="仿宋" w:hAnsi="仿宋" w:eastAsia="仿宋"/>
          <w:sz w:val="32"/>
          <w:szCs w:val="32"/>
        </w:rPr>
        <w:t>兰溪智博工程项目管理有限公司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22.浙江明康工程咨询有限公司兰溪分公司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23.浙江求是工程咨询监理有限公司永康分公司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24.三方建设集团有限公司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25.浙江森威建设管理有限公司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26.公诚管理咨询有限公司金华分公司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27.浙江致远工程管理有限公司</w:t>
      </w:r>
    </w:p>
    <w:p>
      <w:pPr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28.</w:t>
      </w:r>
      <w:r>
        <w:rPr>
          <w:rFonts w:hint="eastAsia" w:ascii="仿宋" w:hAnsi="仿宋" w:eastAsia="仿宋" w:cs="宋体"/>
          <w:kern w:val="0"/>
          <w:sz w:val="32"/>
          <w:szCs w:val="32"/>
        </w:rPr>
        <w:t>浙江鑫龙工程管理有限公司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29.</w:t>
      </w:r>
      <w:r>
        <w:rPr>
          <w:rFonts w:hint="eastAsia" w:ascii="仿宋" w:hAnsi="仿宋" w:eastAsia="仿宋" w:cs="Times New Roman"/>
          <w:sz w:val="32"/>
          <w:szCs w:val="32"/>
        </w:rPr>
        <w:t>义乌市正信建设工程监理有限公司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30.</w:t>
      </w:r>
      <w:r>
        <w:rPr>
          <w:rFonts w:hint="eastAsia" w:ascii="仿宋" w:hAnsi="仿宋" w:eastAsia="仿宋"/>
          <w:sz w:val="32"/>
          <w:szCs w:val="32"/>
        </w:rPr>
        <w:t>浙江华睿工程项目管理有限公司</w:t>
      </w:r>
    </w:p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31.</w:t>
      </w:r>
      <w:r>
        <w:rPr>
          <w:rFonts w:hint="eastAsia" w:ascii="仿宋" w:hAnsi="仿宋" w:eastAsia="仿宋" w:cs="Times New Roman"/>
          <w:sz w:val="32"/>
          <w:szCs w:val="32"/>
        </w:rPr>
        <w:t>浙江建友工程咨询有限公司浦江分公司</w:t>
      </w:r>
    </w:p>
    <w:p>
      <w:pPr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32.</w:t>
      </w:r>
      <w:r>
        <w:rPr>
          <w:rFonts w:hint="eastAsia" w:ascii="仿宋" w:hAnsi="仿宋" w:eastAsia="仿宋" w:cs="宋体"/>
          <w:kern w:val="0"/>
          <w:sz w:val="32"/>
          <w:szCs w:val="32"/>
        </w:rPr>
        <w:t>浙江诺亚项目管理有限公司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33.</w:t>
      </w:r>
      <w:r>
        <w:rPr>
          <w:rFonts w:hint="eastAsia" w:ascii="仿宋" w:hAnsi="仿宋" w:eastAsia="仿宋"/>
          <w:sz w:val="32"/>
          <w:szCs w:val="32"/>
        </w:rPr>
        <w:t>浙江双圆建设管理有限公司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34.浙江子城工程管理有限公司兰溪分公司</w:t>
      </w:r>
    </w:p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35.</w:t>
      </w:r>
      <w:r>
        <w:rPr>
          <w:rFonts w:hint="eastAsia" w:ascii="仿宋" w:hAnsi="仿宋" w:eastAsia="仿宋" w:cs="Times New Roman"/>
          <w:sz w:val="32"/>
          <w:szCs w:val="32"/>
        </w:rPr>
        <w:t>浙江永安工程咨询集团有限公司</w:t>
      </w:r>
    </w:p>
    <w:p>
      <w:pPr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36.</w:t>
      </w:r>
      <w:r>
        <w:rPr>
          <w:rFonts w:hint="eastAsia" w:ascii="仿宋" w:hAnsi="仿宋" w:eastAsia="仿宋" w:cs="宋体"/>
          <w:kern w:val="0"/>
          <w:sz w:val="32"/>
          <w:szCs w:val="32"/>
        </w:rPr>
        <w:t>武义县监理有限公司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37.浙江东晨建设管理有限公司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38.金华八达集团有限公司监理分公司</w:t>
      </w:r>
    </w:p>
    <w:p>
      <w:pPr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39.浙江万烨建设管理有限公司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40.浙江长城工程监理有限公司金华分公司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41.浙江中磐工程管理有限公司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42.义乌市培德工程建设监理有限公司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43.浙江鸿银工程管理有限公司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44.金华中厦工程管理有限公司</w:t>
      </w:r>
    </w:p>
    <w:p>
      <w:pPr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/>
          <w:sz w:val="32"/>
          <w:szCs w:val="32"/>
        </w:rPr>
        <w:t>45.</w:t>
      </w:r>
      <w:r>
        <w:rPr>
          <w:rFonts w:ascii="仿宋" w:hAnsi="仿宋" w:eastAsia="仿宋" w:cs="宋体"/>
          <w:kern w:val="0"/>
          <w:sz w:val="32"/>
          <w:szCs w:val="32"/>
        </w:rPr>
        <w:t>温州市宏业建设监理有限公司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46.浙江科诚建设监理有限公司金华分公司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47.</w:t>
      </w:r>
      <w:r>
        <w:rPr>
          <w:rFonts w:hint="eastAsia" w:ascii="仿宋" w:hAnsi="仿宋" w:eastAsia="仿宋" w:cs="宋体"/>
          <w:kern w:val="0"/>
          <w:sz w:val="32"/>
          <w:szCs w:val="32"/>
        </w:rPr>
        <w:t>浙江兴亚工程管理有限公司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0A9"/>
    <w:rsid w:val="001500A9"/>
    <w:rsid w:val="0073167A"/>
    <w:rsid w:val="007A00AC"/>
    <w:rsid w:val="00B137E8"/>
    <w:rsid w:val="00E64035"/>
    <w:rsid w:val="0E43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127</Words>
  <Characters>729</Characters>
  <Lines>6</Lines>
  <Paragraphs>1</Paragraphs>
  <TotalTime>0</TotalTime>
  <ScaleCrop>false</ScaleCrop>
  <LinksUpToDate>false</LinksUpToDate>
  <CharactersWithSpaces>855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2021-10-11T08:39:00Z</dcterms:created>
  <dc:creator>PC</dc:creator>
  <cp:lastModifiedBy>丁雨萌</cp:lastModifiedBy>
  <dcterms:modified xsi:type="dcterms:W3CDTF">2024-01-24T06:04:07Z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7854EE1A3A3140979FC18C0FDD35A6D1_13</vt:lpwstr>
  </property>
</Properties>
</file>